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9"/>
      </w:tblGrid>
      <w:tr w:rsidR="004D0FC5" w:rsidTr="00677E90">
        <w:tc>
          <w:tcPr>
            <w:tcW w:w="3792" w:type="dxa"/>
          </w:tcPr>
          <w:p w:rsidR="004D0FC5" w:rsidRPr="00675923" w:rsidRDefault="004D0FC5" w:rsidP="00677E90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Приложение №1</w:t>
            </w:r>
          </w:p>
          <w:p w:rsidR="004D0FC5" w:rsidRPr="00675923" w:rsidRDefault="004D0FC5" w:rsidP="00677E90">
            <w:pPr>
              <w:pStyle w:val="ConsPlusNormal1"/>
              <w:tabs>
                <w:tab w:val="left" w:pos="5812"/>
              </w:tabs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75923">
              <w:rPr>
                <w:rFonts w:ascii="Times New Roman" w:hAnsi="Times New Roman"/>
                <w:color w:val="FF0000"/>
                <w:sz w:val="22"/>
              </w:rPr>
              <w:t>к административному регламенту предоставления муниципальной услуги «Выдача разрешения на ввод объекта в эксплуатацию»</w:t>
            </w:r>
          </w:p>
        </w:tc>
      </w:tr>
    </w:tbl>
    <w:p w:rsidR="004D0FC5" w:rsidRDefault="004D0FC5" w:rsidP="004D0FC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4D0FC5" w:rsidRPr="000B2441" w:rsidRDefault="004D0FC5" w:rsidP="004D0FC5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0B2441">
        <w:rPr>
          <w:rFonts w:ascii="Times New Roman" w:hAnsi="Times New Roman"/>
          <w:sz w:val="28"/>
          <w:szCs w:val="28"/>
          <w:u w:val="single"/>
        </w:rPr>
        <w:t>Администрация Озинского муниципального района Саратовской области</w:t>
      </w:r>
    </w:p>
    <w:p w:rsidR="004D0FC5" w:rsidRPr="00DD4EF7" w:rsidRDefault="004D0FC5" w:rsidP="004D0FC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D4EF7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4D0FC5" w:rsidRDefault="004D0FC5" w:rsidP="004D0FC5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67"/>
        <w:gridCol w:w="3619"/>
      </w:tblGrid>
      <w:tr w:rsidR="004D0FC5" w:rsidTr="00677E90">
        <w:trPr>
          <w:jc w:val="right"/>
        </w:trPr>
        <w:tc>
          <w:tcPr>
            <w:tcW w:w="1167" w:type="dxa"/>
          </w:tcPr>
          <w:p w:rsidR="004D0FC5" w:rsidRDefault="004D0FC5" w:rsidP="00677E90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От кого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4D0FC5" w:rsidRPr="00A67A95" w:rsidRDefault="004D0FC5" w:rsidP="00677E90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4D0FC5" w:rsidTr="00677E90">
        <w:trPr>
          <w:jc w:val="right"/>
        </w:trPr>
        <w:tc>
          <w:tcPr>
            <w:tcW w:w="4786" w:type="dxa"/>
            <w:gridSpan w:val="2"/>
          </w:tcPr>
          <w:p w:rsidR="004D0FC5" w:rsidRDefault="004D0FC5" w:rsidP="00677E90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gramStart"/>
            <w:r w:rsidRPr="00DD4EF7">
              <w:rPr>
                <w:rFonts w:ascii="Times New Roman" w:eastAsia="SimSun" w:hAnsi="Times New Roman"/>
                <w:sz w:val="18"/>
                <w:szCs w:val="18"/>
              </w:rPr>
              <w:t>(наименование заявителя</w:t>
            </w:r>
            <w:r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>«(фамилия, имя, отчество</w:t>
            </w:r>
            <w:r w:rsidRPr="00DD4EF7">
              <w:rPr>
                <w:rFonts w:ascii="Times New Roman" w:hAnsi="Times New Roman"/>
                <w:sz w:val="18"/>
                <w:szCs w:val="18"/>
              </w:rPr>
              <w:t xml:space="preserve"> (последнее -</w:t>
            </w:r>
            <w:proofErr w:type="gramEnd"/>
          </w:p>
        </w:tc>
      </w:tr>
      <w:tr w:rsidR="004D0FC5" w:rsidTr="00677E90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4D0FC5" w:rsidRPr="00A67A95" w:rsidRDefault="004D0FC5" w:rsidP="00677E90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4D0FC5" w:rsidTr="00677E90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4D0FC5" w:rsidRDefault="004D0FC5" w:rsidP="00677E90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hAnsi="Times New Roman"/>
                <w:sz w:val="18"/>
                <w:szCs w:val="18"/>
              </w:rPr>
              <w:t>при наличии)» – для физических лиц,</w:t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proofErr w:type="gramStart"/>
            <w:r w:rsidRPr="00DD4EF7">
              <w:rPr>
                <w:rFonts w:ascii="Times New Roman" w:eastAsia="SimSun" w:hAnsi="Times New Roman"/>
                <w:sz w:val="18"/>
                <w:szCs w:val="18"/>
              </w:rPr>
              <w:t>полное</w:t>
            </w:r>
            <w:proofErr w:type="gramEnd"/>
          </w:p>
        </w:tc>
      </w:tr>
      <w:tr w:rsidR="004D0FC5" w:rsidTr="00677E90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4D0FC5" w:rsidRPr="00A67A95" w:rsidRDefault="004D0FC5" w:rsidP="00677E90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0FC5" w:rsidTr="00677E90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4D0FC5" w:rsidRDefault="004D0FC5" w:rsidP="00677E90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наименование организации </w:t>
            </w:r>
            <w:r w:rsidRPr="00DD4EF7">
              <w:rPr>
                <w:rFonts w:ascii="Times New Roman" w:hAnsi="Times New Roman"/>
                <w:sz w:val="18"/>
                <w:szCs w:val="18"/>
              </w:rPr>
              <w:sym w:font="Symbol" w:char="F02D"/>
            </w:r>
            <w:r w:rsidRPr="00DD4EF7">
              <w:rPr>
                <w:rFonts w:ascii="Times New Roman" w:eastAsia="SimSun" w:hAnsi="Times New Roman"/>
                <w:sz w:val="18"/>
                <w:szCs w:val="18"/>
              </w:rPr>
              <w:t xml:space="preserve"> для юридических лиц), его почтовый индекс и</w:t>
            </w:r>
          </w:p>
        </w:tc>
      </w:tr>
      <w:tr w:rsidR="004D0FC5" w:rsidTr="00677E90">
        <w:trPr>
          <w:jc w:val="right"/>
        </w:trPr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4D0FC5" w:rsidRPr="00A67A95" w:rsidRDefault="004D0FC5" w:rsidP="00677E90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  <w:tr w:rsidR="004D0FC5" w:rsidTr="00677E90">
        <w:trPr>
          <w:jc w:val="right"/>
        </w:trPr>
        <w:tc>
          <w:tcPr>
            <w:tcW w:w="4786" w:type="dxa"/>
            <w:gridSpan w:val="2"/>
            <w:tcBorders>
              <w:top w:val="single" w:sz="4" w:space="0" w:color="auto"/>
            </w:tcBorders>
          </w:tcPr>
          <w:p w:rsidR="004D0FC5" w:rsidRDefault="004D0FC5" w:rsidP="00677E90">
            <w:pPr>
              <w:autoSpaceDE w:val="0"/>
              <w:autoSpaceDN w:val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DD4EF7">
              <w:rPr>
                <w:rFonts w:ascii="Times New Roman" w:eastAsia="SimSun" w:hAnsi="Times New Roman"/>
                <w:sz w:val="18"/>
                <w:szCs w:val="18"/>
              </w:rPr>
              <w:t>адрес, адрес электронной почты)</w:t>
            </w:r>
          </w:p>
        </w:tc>
      </w:tr>
      <w:tr w:rsidR="004D0FC5" w:rsidTr="00677E90">
        <w:trPr>
          <w:jc w:val="right"/>
        </w:trPr>
        <w:tc>
          <w:tcPr>
            <w:tcW w:w="1167" w:type="dxa"/>
          </w:tcPr>
          <w:p w:rsidR="004D0FC5" w:rsidRDefault="004D0FC5" w:rsidP="00677E90">
            <w:pPr>
              <w:autoSpaceDE w:val="0"/>
              <w:autoSpaceDN w:val="0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Телефон:</w:t>
            </w:r>
          </w:p>
        </w:tc>
        <w:tc>
          <w:tcPr>
            <w:tcW w:w="3619" w:type="dxa"/>
            <w:tcBorders>
              <w:bottom w:val="single" w:sz="4" w:space="0" w:color="auto"/>
            </w:tcBorders>
          </w:tcPr>
          <w:p w:rsidR="004D0FC5" w:rsidRPr="00A67A95" w:rsidRDefault="004D0FC5" w:rsidP="00677E90">
            <w:pPr>
              <w:autoSpaceDE w:val="0"/>
              <w:autoSpaceDN w:val="0"/>
              <w:rPr>
                <w:rFonts w:ascii="Times New Roman" w:eastAsia="SimSun" w:hAnsi="Times New Roman"/>
                <w:sz w:val="28"/>
                <w:szCs w:val="28"/>
              </w:rPr>
            </w:pPr>
          </w:p>
        </w:tc>
      </w:tr>
    </w:tbl>
    <w:p w:rsidR="004D0FC5" w:rsidRDefault="004D0FC5" w:rsidP="004D0FC5">
      <w:pPr>
        <w:autoSpaceDE w:val="0"/>
        <w:autoSpaceDN w:val="0"/>
        <w:spacing w:after="0" w:line="240" w:lineRule="auto"/>
        <w:rPr>
          <w:rFonts w:ascii="Times New Roman" w:eastAsia="SimSun" w:hAnsi="Times New Roman"/>
          <w:sz w:val="24"/>
          <w:szCs w:val="24"/>
        </w:rPr>
      </w:pPr>
    </w:p>
    <w:p w:rsidR="004D0FC5" w:rsidRPr="00884FC7" w:rsidRDefault="004D0FC5" w:rsidP="004D0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8"/>
          <w:szCs w:val="28"/>
          <w:lang w:eastAsia="zh-CN" w:bidi="hi-IN"/>
        </w:rPr>
      </w:pPr>
      <w:r w:rsidRPr="00884FC7">
        <w:rPr>
          <w:rFonts w:ascii="Times New Roman" w:eastAsia="Arial" w:hAnsi="Times New Roman"/>
          <w:b/>
          <w:color w:val="000000"/>
          <w:sz w:val="28"/>
          <w:szCs w:val="28"/>
          <w:lang w:eastAsia="zh-CN" w:bidi="hi-IN"/>
        </w:rPr>
        <w:t>Заявление</w:t>
      </w:r>
    </w:p>
    <w:p w:rsidR="004D0FC5" w:rsidRPr="00884FC7" w:rsidRDefault="004D0FC5" w:rsidP="004D0F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 w:rsidRPr="00884FC7"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  <w:t>о выдаче разрешения на ввод объекта в эксплуатацию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Прошу выдать разрешение на ввод в эксплуатацию объекта_______________________________________________________________________,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(указывается наименование объекта/сведения об этапе строительства)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на земельном участке, расположенном по адресу: ___________________________________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(город, район, улица, кадастровый номер земельного участка)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Строительство осуществлялось на основании _________________________________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</w:t>
      </w:r>
      <w:proofErr w:type="gramStart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(указываются дата и номер</w:t>
      </w:r>
      <w:proofErr w:type="gramEnd"/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____________________________________, выданного _______________________________.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   разрешения на строительство)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Право на пользование землей закреплено: ____________________________________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(указывается наименование, дата и номер документа)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lastRenderedPageBreak/>
        <w:t>Финансирование строительства (реконструкции) застройщиком осуществлялось _____________________________________________________________________________.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(банковские реквизиты (наименование банка, расчетный счет, корреспондентский счет, банковский идентификатор кода))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Работы производились подрядным способом __________________________________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______________________________________________________________________________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proofErr w:type="gramStart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организации, ИНН, место нахождения и почтовый адрес, фамилия, имя, отчество (последнее - при наличии) руководителя, телефон)</w:t>
      </w:r>
      <w:proofErr w:type="gramEnd"/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Право выполнения строительно-монтажных работ закреплено ___________________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документа и уполномоченной организации, его выдавшей)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Представитель   застройщика  или  технического  заказчика  по  вопросам строительного контроля ___________________________________________________.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(должность, фамилия, инициалы, идентификационный номер в национальном реестре специалистов) &lt;1&gt;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Строительный контроль в соответствии </w:t>
      </w:r>
      <w:proofErr w:type="gramStart"/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</w:t>
      </w:r>
      <w:proofErr w:type="gramEnd"/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________________________________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(указываются дата и номер договора об осуществлении строительного контроля)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осуществлялся ____________________________________________________________.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                    </w:t>
      </w:r>
      <w:proofErr w:type="gramStart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(наименование организации, ИНН, адрес местонахождения, фамилия, имя, отчество </w:t>
      </w:r>
      <w:proofErr w:type="gramEnd"/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(последнее - при наличии) руководителя, телефон)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Право   выполнения   функции   технического   заказчика   (застройщика) закреплено _____________________________________________________________________________.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(наименование документа и уполномоченной организации, его выдавшей)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Сведения об объекте капитального строительства &lt;2&gt;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16"/>
        <w:gridCol w:w="1650"/>
        <w:gridCol w:w="1560"/>
        <w:gridCol w:w="1559"/>
      </w:tblGrid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0" w:name="Par78"/>
            <w:bookmarkEnd w:id="0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1" w:name="Par79"/>
            <w:bookmarkEnd w:id="1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2" w:name="Par80"/>
            <w:bookmarkEnd w:id="2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bookmarkStart w:id="3" w:name="Par81"/>
            <w:bookmarkEnd w:id="3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4D0FC5" w:rsidRPr="00DD4EF7" w:rsidTr="00677E90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1. Общие показатели вводимого в эксплуатацию объекта</w:t>
            </w: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Строительный объем - всего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 надземной части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куб.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Площадь нежилых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Площадь встроенно-пристроенных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зданий, сооружений &lt;3&gt;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 Объекты непроизводственного назначения</w:t>
            </w:r>
          </w:p>
        </w:tc>
      </w:tr>
      <w:tr w:rsidR="004D0FC5" w:rsidRPr="00DD4EF7" w:rsidTr="00677E90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2.1. Нежилые объекты</w:t>
            </w:r>
          </w:p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(объекты здравоохранения, образования, культуры, отдыха, спорта и т.д.)</w:t>
            </w: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мест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помещений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в том числе </w:t>
            </w:r>
            <w:proofErr w:type="gramStart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подземных</w:t>
            </w:r>
            <w:proofErr w:type="gramEnd"/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C5" w:rsidRPr="00DD4EF7" w:rsidRDefault="004D0FC5" w:rsidP="00677E9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C5" w:rsidRPr="00DD4EF7" w:rsidRDefault="004D0FC5" w:rsidP="00677E9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C5" w:rsidRPr="00DD4EF7" w:rsidRDefault="004D0FC5" w:rsidP="00677E9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2.2. Объекты жилищного фонда</w:t>
            </w: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в том числе </w:t>
            </w:r>
            <w:proofErr w:type="gramStart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подземных</w:t>
            </w:r>
            <w:proofErr w:type="gramEnd"/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C5" w:rsidRPr="00DD4EF7" w:rsidRDefault="004D0FC5" w:rsidP="00677E9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C5" w:rsidRPr="00DD4EF7" w:rsidRDefault="004D0FC5" w:rsidP="00677E9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FC5" w:rsidRPr="00DD4EF7" w:rsidRDefault="004D0FC5" w:rsidP="00677E90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секций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секций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Количество квартир/общая площадь,</w:t>
            </w:r>
          </w:p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2-комнатные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более чем 4-комнатные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шт./кв.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3. Объекты производственного назначения</w:t>
            </w:r>
          </w:p>
        </w:tc>
      </w:tr>
      <w:tr w:rsidR="004D0FC5" w:rsidRPr="00DD4EF7" w:rsidTr="00677E90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Тип объекта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Мощность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Производительность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Лифты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Эскалаторы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Инвалидные подъемники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фундаментов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По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Фактически</w:t>
            </w: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>Материалы стен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перекрытий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кровли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4. Линейные объекты</w:t>
            </w: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Категория (класс)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Протяженность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Тип (КЛ, </w:t>
            </w:r>
            <w:proofErr w:type="gramStart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ВЛ</w:t>
            </w:r>
            <w:proofErr w:type="gramEnd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, КВЛ), уровень напряжения линий электропередачи &lt;5&gt;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Иные показатели &lt;4&gt;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5. Соответствие требованиям энергетической эффективности и требованиям оснащенности приборами учета используемых энергетических ресурсов &lt;6&gt;</w:t>
            </w: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Класс энергоэффективности здания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Удельный расход тепловой энергии на 1 кв. м площади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кВт * ч/м</w:t>
            </w:r>
            <w:proofErr w:type="gramStart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Материалы утепления наружных ограждающих конструкций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Заполнение световых проемов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Сведения о </w:t>
      </w:r>
      <w:proofErr w:type="gramStart"/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техническом</w:t>
      </w:r>
      <w:proofErr w:type="gramEnd"/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/технических планах _________________________________________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                                                                                                (номер и дата подготовки технического плана; 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_____________________________________________________________________________.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фамилия, имя, отчество (при наличии) кадастрового инженера; номер, дата и кем выдан квалификационный аттестат)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bookmarkStart w:id="4" w:name="Par366"/>
      <w:bookmarkEnd w:id="4"/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Сведения    о    ранее    выданных    разрешениях   на   ввод   объекта в эксплуатацию &lt;7&gt; __________________________________________________________________________.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(дата выдачи, номер ранее выданного разрешения, наименование органа, выдавшего разрешение)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5125"/>
        <w:gridCol w:w="636"/>
        <w:gridCol w:w="851"/>
        <w:gridCol w:w="992"/>
      </w:tblGrid>
      <w:tr w:rsidR="004D0FC5" w:rsidRPr="00DD4EF7" w:rsidTr="00677E90">
        <w:tc>
          <w:tcPr>
            <w:tcW w:w="2381" w:type="dxa"/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Приложения &lt;8&gt;: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4D0FC5" w:rsidRPr="00DD4EF7" w:rsidTr="00677E90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л</w:t>
            </w:r>
            <w:proofErr w:type="gramEnd"/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4"/>
        <w:gridCol w:w="3261"/>
        <w:gridCol w:w="3261"/>
      </w:tblGrid>
      <w:tr w:rsidR="004D0FC5" w:rsidRPr="00DD4EF7" w:rsidTr="00677E90">
        <w:tc>
          <w:tcPr>
            <w:tcW w:w="3464" w:type="dxa"/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</w:p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  <w:hideMark/>
          </w:tcPr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______________________</w:t>
            </w:r>
          </w:p>
          <w:p w:rsidR="004D0FC5" w:rsidRPr="00DD4EF7" w:rsidRDefault="004D0FC5" w:rsidP="00677E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DD4EF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DD4EF7">
        <w:rPr>
          <w:rFonts w:ascii="Times New Roman" w:eastAsia="Calibri" w:hAnsi="Times New Roman"/>
          <w:color w:val="000000"/>
          <w:sz w:val="24"/>
          <w:szCs w:val="24"/>
          <w:lang w:eastAsia="en-US"/>
        </w:rPr>
        <w:t>--------------------------------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5" w:name="Par405"/>
      <w:bookmarkEnd w:id="5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&lt;1</w:t>
      </w:r>
      <w:proofErr w:type="gramStart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&gt; З</w:t>
      </w:r>
      <w:proofErr w:type="gramEnd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а исключением случаев, когда членство в </w:t>
      </w:r>
      <w:proofErr w:type="spellStart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саморегулируемых</w:t>
      </w:r>
      <w:proofErr w:type="spellEnd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организациях в области строительства, реконструкции, капитального ремонта объектов капитального строительства не требуется.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6" w:name="Par406"/>
      <w:bookmarkEnd w:id="6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&lt;2</w:t>
      </w:r>
      <w:proofErr w:type="gramStart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&gt; У</w:t>
      </w:r>
      <w:proofErr w:type="gramEnd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казываются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4" w:anchor="Par78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«Наименование показателя» указываются показатели объекта капитального строительства.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5" w:anchor="Par79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«Единица измерения» указываются единицы измерения.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6" w:anchor="Par80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«По проекту» указывается показатель в определенных единицах измерения, соответствующих проектной документации.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В </w:t>
      </w:r>
      <w:hyperlink r:id="rId7" w:anchor="Par81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столбце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«Фактически» указывается фактический показатель в определенных единицах измерения, соответствующих проектной документации.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7" w:name="Par411"/>
      <w:bookmarkEnd w:id="7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&lt;3&gt; Количество вводимых в соответствии с решением в эксплуатацию зданий, сооружений должно соответствовать количеству технических планов, сведения о которых приведены в строке «Разрешение на ввод объекта в эксплуатацию недействительно без технического плана».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8" w:name="Par412"/>
      <w:bookmarkEnd w:id="8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&lt;4</w:t>
      </w:r>
      <w:proofErr w:type="gramStart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&gt; У</w:t>
      </w:r>
      <w:proofErr w:type="gramEnd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9" w:name="Par413"/>
      <w:bookmarkEnd w:id="9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&lt;5&gt; Сокращениями обозначаются: КЛ - кабельная линия электропередачи, </w:t>
      </w:r>
      <w:proofErr w:type="gramStart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ВЛ</w:t>
      </w:r>
      <w:proofErr w:type="gramEnd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- воздушная линия электропередачи, КВЛ - кабельно-воздушная линия электропередачи.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0" w:name="Par414"/>
      <w:bookmarkEnd w:id="10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&lt;6</w:t>
      </w:r>
      <w:proofErr w:type="gramStart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&gt; В</w:t>
      </w:r>
      <w:proofErr w:type="gramEnd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отношении линейных объектов допускается заполнение не всех граф раздела.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color w:val="000000"/>
          <w:sz w:val="20"/>
          <w:szCs w:val="20"/>
          <w:lang w:eastAsia="en-US"/>
        </w:rPr>
      </w:pPr>
      <w:bookmarkStart w:id="11" w:name="Par415"/>
      <w:bookmarkEnd w:id="11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&lt;7</w:t>
      </w:r>
      <w:proofErr w:type="gramStart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&gt; З</w:t>
      </w:r>
      <w:proofErr w:type="gramEnd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аполняется в случае, если подается заявление о выдаче разрешения на ввод объекта в эксплуатацию в отношении этапа строительства, реконструкции объекта капитального строительства. В данной </w:t>
      </w:r>
      <w:hyperlink r:id="rId8" w:anchor="Par366" w:history="1">
        <w:r w:rsidRPr="00DD4EF7">
          <w:rPr>
            <w:rStyle w:val="a3"/>
            <w:rFonts w:ascii="Times New Roman" w:eastAsia="Calibri" w:hAnsi="Times New Roman"/>
            <w:color w:val="000000"/>
            <w:sz w:val="20"/>
            <w:szCs w:val="20"/>
            <w:lang w:eastAsia="en-US"/>
          </w:rPr>
          <w:t>строке</w:t>
        </w:r>
      </w:hyperlink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 xml:space="preserve">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bookmarkStart w:id="12" w:name="Par416"/>
      <w:bookmarkEnd w:id="12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&lt;8</w:t>
      </w:r>
      <w:proofErr w:type="gramStart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&gt; У</w:t>
      </w:r>
      <w:proofErr w:type="gramEnd"/>
      <w:r w:rsidRPr="00DD4EF7">
        <w:rPr>
          <w:rFonts w:ascii="Times New Roman" w:eastAsia="Calibri" w:hAnsi="Times New Roman"/>
          <w:color w:val="000000"/>
          <w:sz w:val="20"/>
          <w:szCs w:val="20"/>
          <w:lang w:eastAsia="en-US"/>
        </w:rPr>
        <w:t>казываются документы, необходимые для получения</w:t>
      </w:r>
      <w:r w:rsidRPr="00DD4EF7">
        <w:rPr>
          <w:rFonts w:ascii="Times New Roman" w:eastAsia="Calibri" w:hAnsi="Times New Roman"/>
          <w:sz w:val="20"/>
          <w:szCs w:val="20"/>
          <w:lang w:eastAsia="en-US"/>
        </w:rPr>
        <w:t xml:space="preserve"> разрешения на строительство, прилагаемые заявителем к заявлению о выдаче разрешения на ввод объекта в эксплуатацию, с указанием количества страниц и вида (оригинал или копия) документа.</w:t>
      </w: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D0FC5" w:rsidRPr="00DD4EF7" w:rsidRDefault="004D0FC5" w:rsidP="004D0F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142AD" w:rsidRDefault="00F142AD"/>
    <w:sectPr w:rsidR="00F142AD" w:rsidSect="00F14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0FC5"/>
    <w:rsid w:val="004D0FC5"/>
    <w:rsid w:val="00702DBC"/>
    <w:rsid w:val="00DD1F7A"/>
    <w:rsid w:val="00F142AD"/>
    <w:rsid w:val="00FE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C5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0FC5"/>
    <w:rPr>
      <w:color w:val="0000FF" w:themeColor="hyperlink"/>
      <w:u w:val="single"/>
    </w:rPr>
  </w:style>
  <w:style w:type="paragraph" w:customStyle="1" w:styleId="ConsPlusNormal1">
    <w:name w:val="ConsPlusNormal1"/>
    <w:uiPriority w:val="99"/>
    <w:rsid w:val="004D0FC5"/>
    <w:pPr>
      <w:suppressAutoHyphens/>
    </w:pPr>
    <w:rPr>
      <w:rFonts w:ascii="Arial" w:eastAsia="Times New Roman" w:hAnsi="Arial" w:cs="Times New Roman"/>
      <w:sz w:val="24"/>
      <w:lang w:eastAsia="zh-CN"/>
    </w:rPr>
  </w:style>
  <w:style w:type="table" w:styleId="a4">
    <w:name w:val="Table Grid"/>
    <w:basedOn w:val="a1"/>
    <w:uiPriority w:val="59"/>
    <w:rsid w:val="004D0FC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5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3;&#1072;&#1084;&#1077;&#1085;&#1090;%20&#1048;&#1090;&#1086;&#1075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1537</Words>
  <Characters>8761</Characters>
  <Application>Microsoft Office Word</Application>
  <DocSecurity>0</DocSecurity>
  <Lines>73</Lines>
  <Paragraphs>20</Paragraphs>
  <ScaleCrop>false</ScaleCrop>
  <Company/>
  <LinksUpToDate>false</LinksUpToDate>
  <CharactersWithSpaces>10278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2021-02-18T10:56:00Z</dcterms:created>
  <dcterms:modified xsi:type="dcterms:W3CDTF">2021-02-18T10:57:00Z</dcterms:modified>
</cp:coreProperties>
</file>